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F779" w14:textId="3EC2E337" w:rsidR="00772049" w:rsidRDefault="00772049" w:rsidP="00842D5E">
      <w:pPr>
        <w:rPr>
          <w:b/>
          <w:bCs/>
          <w:sz w:val="32"/>
          <w:szCs w:val="32"/>
        </w:rPr>
      </w:pPr>
      <w:r w:rsidRPr="00772049">
        <w:rPr>
          <w:b/>
          <w:bCs/>
          <w:sz w:val="32"/>
          <w:szCs w:val="32"/>
        </w:rPr>
        <w:t>SolarEnergyWorks brengt 503 MWp aan Griekse zonne-energieprojecten naar de volgende fase</w:t>
      </w:r>
      <w:r>
        <w:rPr>
          <w:b/>
          <w:bCs/>
          <w:sz w:val="32"/>
          <w:szCs w:val="32"/>
        </w:rPr>
        <w:t>.</w:t>
      </w:r>
    </w:p>
    <w:p w14:paraId="559393B0" w14:textId="77777777" w:rsidR="00772049" w:rsidRPr="00772049" w:rsidRDefault="00772049" w:rsidP="00772049">
      <w:pPr>
        <w:jc w:val="center"/>
        <w:rPr>
          <w:b/>
          <w:bCs/>
          <w:sz w:val="32"/>
          <w:szCs w:val="32"/>
        </w:rPr>
      </w:pPr>
    </w:p>
    <w:p w14:paraId="510AD032" w14:textId="77777777" w:rsidR="00772049" w:rsidRPr="00772049" w:rsidRDefault="00772049" w:rsidP="00772049">
      <w:r w:rsidRPr="00772049">
        <w:t>In het midden van Griekenland in de regio Thessalië worden nu twee ambitieuze projecten ontwikkeld. Samen met een totaal vermogen van ruim 500 MWp.</w:t>
      </w:r>
    </w:p>
    <w:p w14:paraId="26E1F617" w14:textId="729C6E65" w:rsidR="00772049" w:rsidRPr="00772049" w:rsidRDefault="00772049" w:rsidP="00772049">
      <w:r w:rsidRPr="00772049">
        <w:t>Dat de energietransitie om een ​​Europese aanpak vraagt, was voor de Utrechtse projectontwikkelaar SolarEnergyWorks in 2019 aanleiding om binnen haar Europese netwerk te zoeken naar kansen over de landsgrenzen heen.</w:t>
      </w:r>
    </w:p>
    <w:p w14:paraId="45AAA7B9" w14:textId="77777777" w:rsidR="00772049" w:rsidRPr="00772049" w:rsidRDefault="00772049" w:rsidP="00772049">
      <w:r w:rsidRPr="00772049">
        <w:t>Dit resulteerde in de start van een samenwerking met twee Griekse bedrijven: AFA Group en MGD Energy. Samen met Christos Syrikelas (AFA Group) en Panagiotis Mourtopallas (MGD Energy) werd een joint venture opgericht.</w:t>
      </w:r>
    </w:p>
    <w:p w14:paraId="3EF1361B" w14:textId="77777777" w:rsidR="00772049" w:rsidRPr="00772049" w:rsidRDefault="00772049" w:rsidP="00772049">
      <w:r w:rsidRPr="00772049">
        <w:t>Inmiddels is voor het grootste project van 303 MWp een omgevingsvergunning verleend, ook voor het tweede project, een project van 200 MWp, wordt op korte termijn een vergunning verwacht. Ook dit jaar wordt de allocatie van netcapaciteit verwacht. Beide projecten zullen eind 2025 worden aangesloten op het Griekse net.</w:t>
      </w:r>
    </w:p>
    <w:p w14:paraId="46B571BD" w14:textId="12F10E89" w:rsidR="00772049" w:rsidRPr="00772049" w:rsidRDefault="00772049" w:rsidP="00772049">
      <w:r w:rsidRPr="00772049">
        <w:t>Tom van Dorp</w:t>
      </w:r>
      <w:r w:rsidR="00EA4ECD">
        <w:t>, CEO SolarEnergyWorks :</w:t>
      </w:r>
      <w:r w:rsidRPr="00772049">
        <w:t xml:space="preserve"> “Het combineren van lokale kennis met internationale projectontwikkelingsexpertise en netwerk is de sleutel tot het succes van onze samenwerking”</w:t>
      </w:r>
    </w:p>
    <w:p w14:paraId="39D947E3" w14:textId="77777777" w:rsidR="00772049" w:rsidRPr="00772049" w:rsidRDefault="00772049" w:rsidP="00772049">
      <w:r w:rsidRPr="00772049">
        <w:t>“De Griekse markt biedt een interessante diversificatiemogelijkheid voor SolarEnergyWorks en met een instraling van bijna twee keer die van Noord-Nederland en meer ruimte is dit een perfecte locatie voor zonne-energie!”</w:t>
      </w:r>
    </w:p>
    <w:p w14:paraId="6E2C3BE5" w14:textId="58D61852" w:rsidR="00842D5E" w:rsidRDefault="00772049" w:rsidP="00772049">
      <w:r w:rsidRPr="00772049">
        <w:t>Met meer dan 500 MWp aan geplande capaciteit realiseren we met twee projecten energie voor 250.000 Griekse huishoudens, meer dan alle huishoudens in de stad Utrecht in een jaar verbruiken!</w:t>
      </w:r>
    </w:p>
    <w:p w14:paraId="286FDFFA" w14:textId="77777777" w:rsidR="00842D5E" w:rsidRDefault="00842D5E">
      <w:r>
        <w:br w:type="page"/>
      </w:r>
    </w:p>
    <w:p w14:paraId="1800269D" w14:textId="77777777" w:rsidR="00772049" w:rsidRDefault="00772049" w:rsidP="00772049"/>
    <w:p w14:paraId="1EAC41EC" w14:textId="5169C80F" w:rsidR="00842D5E" w:rsidRDefault="00842D5E" w:rsidP="00772049"/>
    <w:p w14:paraId="6C9AE78C" w14:textId="77777777" w:rsidR="00842D5E" w:rsidRPr="00197E58" w:rsidRDefault="00842D5E" w:rsidP="00842D5E">
      <w:pPr>
        <w:rPr>
          <w:b/>
          <w:bCs/>
          <w:sz w:val="28"/>
          <w:szCs w:val="28"/>
          <w:lang w:val="en-US"/>
        </w:rPr>
      </w:pPr>
      <w:r w:rsidRPr="00197E58">
        <w:rPr>
          <w:b/>
          <w:bCs/>
          <w:sz w:val="28"/>
          <w:szCs w:val="28"/>
          <w:lang w:val="en-US"/>
        </w:rPr>
        <w:t>SolarEnergyWorks takes 503 MWp of Greek solar projects to the next stage</w:t>
      </w:r>
    </w:p>
    <w:p w14:paraId="0DB1E89D" w14:textId="77777777" w:rsidR="00842D5E" w:rsidRPr="000C336B" w:rsidRDefault="00842D5E" w:rsidP="00842D5E">
      <w:pPr>
        <w:rPr>
          <w:lang w:val="en-US"/>
        </w:rPr>
      </w:pPr>
      <w:r w:rsidRPr="000C336B">
        <w:rPr>
          <w:lang w:val="en-US"/>
        </w:rPr>
        <w:t>Two ambitious projects are now being developed in the central of Greece in the Thessaly region. Together with a total capacity of more than 500 MWp.</w:t>
      </w:r>
    </w:p>
    <w:p w14:paraId="7D358129" w14:textId="77777777" w:rsidR="00842D5E" w:rsidRPr="000C336B" w:rsidRDefault="00842D5E" w:rsidP="00842D5E">
      <w:pPr>
        <w:rPr>
          <w:lang w:val="en-US"/>
        </w:rPr>
      </w:pPr>
      <w:r w:rsidRPr="000C336B">
        <w:rPr>
          <w:lang w:val="en-US"/>
        </w:rPr>
        <w:t>The fact that the energy transition requires a European approach was reason for the Dutch and Utrecht based project developer SolarEnergyWorks in 2019 to look for opportunities beyond the national borders within its European network.</w:t>
      </w:r>
    </w:p>
    <w:p w14:paraId="08A8EF98" w14:textId="77777777" w:rsidR="00842D5E" w:rsidRPr="000C336B" w:rsidRDefault="00842D5E" w:rsidP="00842D5E">
      <w:pPr>
        <w:rPr>
          <w:lang w:val="en-US"/>
        </w:rPr>
      </w:pPr>
      <w:r w:rsidRPr="000C336B">
        <w:rPr>
          <w:lang w:val="en-US"/>
        </w:rPr>
        <w:t>This resulted in the start of a collaboration with two Greek companies: AFA Group and MGD Energy. Together with Christos Syrikelas (AFA Group) and Panagiotis Mourtopallas (MGD Energy), a joint venture was set up.</w:t>
      </w:r>
    </w:p>
    <w:p w14:paraId="53FC4AB2" w14:textId="77777777" w:rsidR="00842D5E" w:rsidRPr="000C336B" w:rsidRDefault="00842D5E" w:rsidP="00842D5E">
      <w:pPr>
        <w:rPr>
          <w:lang w:val="en-US"/>
        </w:rPr>
      </w:pPr>
      <w:r w:rsidRPr="000C336B">
        <w:rPr>
          <w:lang w:val="en-US"/>
        </w:rPr>
        <w:t>An environmental permit has now been granted for the largest project of 303 MWp, a permit is also expected in the short term for the second project, a project of 200 MWp. The allocation of grid capacity is also expected this year. Both projects will be connected to the Greek grid by late 2025</w:t>
      </w:r>
      <w:r>
        <w:rPr>
          <w:lang w:val="en-US"/>
        </w:rPr>
        <w:t xml:space="preserve">. </w:t>
      </w:r>
    </w:p>
    <w:p w14:paraId="10CA7C83" w14:textId="77777777" w:rsidR="00842D5E" w:rsidRPr="000C336B" w:rsidRDefault="00842D5E" w:rsidP="00842D5E">
      <w:pPr>
        <w:rPr>
          <w:lang w:val="en-US"/>
        </w:rPr>
      </w:pPr>
      <w:r w:rsidRPr="000C336B">
        <w:rPr>
          <w:lang w:val="en-US"/>
        </w:rPr>
        <w:t xml:space="preserve">Tom van Dorp: </w:t>
      </w:r>
      <w:r w:rsidRPr="000C336B">
        <w:rPr>
          <w:i/>
          <w:iCs/>
          <w:lang w:val="en-US"/>
        </w:rPr>
        <w:t>“Combining local knowledge with international project development expertise and network is the key to the success of our collaboration”</w:t>
      </w:r>
    </w:p>
    <w:p w14:paraId="43176C01" w14:textId="77777777" w:rsidR="00842D5E" w:rsidRPr="000C336B" w:rsidRDefault="00842D5E" w:rsidP="00842D5E">
      <w:pPr>
        <w:rPr>
          <w:lang w:val="en-US"/>
        </w:rPr>
      </w:pPr>
      <w:r w:rsidRPr="000C336B">
        <w:rPr>
          <w:lang w:val="en-US"/>
        </w:rPr>
        <w:t>“The Greek market offers an interesting diversification opportunity for SolarEnergyWorks and with an irradiance almost twice that of the Northern Netherlands and more space, this is a perfect location for solar energy!”</w:t>
      </w:r>
    </w:p>
    <w:p w14:paraId="749747F7" w14:textId="77777777" w:rsidR="00842D5E" w:rsidRPr="000C336B" w:rsidRDefault="00842D5E" w:rsidP="00842D5E">
      <w:pPr>
        <w:rPr>
          <w:lang w:val="en-US"/>
        </w:rPr>
      </w:pPr>
      <w:r w:rsidRPr="000C336B">
        <w:rPr>
          <w:lang w:val="en-US"/>
        </w:rPr>
        <w:t>With more than 500 MWp of planned capacity, we are realizing energy for 250.000  Greek households with two projects, more than all households in the city of Utrecht consume in a year!</w:t>
      </w:r>
    </w:p>
    <w:p w14:paraId="622CD2AB" w14:textId="77777777" w:rsidR="00842D5E" w:rsidRPr="00842D5E" w:rsidRDefault="00842D5E" w:rsidP="00772049">
      <w:pPr>
        <w:rPr>
          <w:lang w:val="en-US"/>
        </w:rPr>
      </w:pPr>
    </w:p>
    <w:sectPr w:rsidR="00842D5E" w:rsidRPr="00842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62"/>
    <w:rsid w:val="00053BCB"/>
    <w:rsid w:val="00074E8E"/>
    <w:rsid w:val="000C336B"/>
    <w:rsid w:val="0013496A"/>
    <w:rsid w:val="0014109B"/>
    <w:rsid w:val="00176D62"/>
    <w:rsid w:val="00183383"/>
    <w:rsid w:val="00197E58"/>
    <w:rsid w:val="003E5294"/>
    <w:rsid w:val="0055248B"/>
    <w:rsid w:val="005F481A"/>
    <w:rsid w:val="006C5287"/>
    <w:rsid w:val="00772049"/>
    <w:rsid w:val="00842D5E"/>
    <w:rsid w:val="008B5692"/>
    <w:rsid w:val="008D3A59"/>
    <w:rsid w:val="00C01B4B"/>
    <w:rsid w:val="00E974E6"/>
    <w:rsid w:val="00EA4ECD"/>
    <w:rsid w:val="00F0076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CC69"/>
  <w15:chartTrackingRefBased/>
  <w15:docId w15:val="{67DEEEE1-52ED-47E1-B0B2-CA373B76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Overtoom</dc:creator>
  <cp:keywords/>
  <dc:description/>
  <cp:lastModifiedBy>Johan Overtoom</cp:lastModifiedBy>
  <cp:revision>2</cp:revision>
  <dcterms:created xsi:type="dcterms:W3CDTF">2022-08-19T07:31:00Z</dcterms:created>
  <dcterms:modified xsi:type="dcterms:W3CDTF">2022-08-19T07:31:00Z</dcterms:modified>
</cp:coreProperties>
</file>